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b w:val="0"/>
          <w:bCs/>
        </w:rPr>
      </w:pPr>
      <w:bookmarkStart w:id="0" w:name="_Toc133229770"/>
      <w:bookmarkStart w:id="1" w:name="_Toc370744755"/>
      <w:bookmarkStart w:id="2" w:name="_Toc451"/>
      <w:r>
        <w:rPr>
          <w:rFonts w:hint="eastAsia" w:ascii="黑体" w:hAnsi="黑体" w:eastAsia="黑体" w:cs="黑体"/>
          <w:b w:val="0"/>
          <w:bCs/>
          <w:color w:val="0000FF"/>
        </w:rPr>
        <w:t>邀请</w:t>
      </w:r>
      <w:r>
        <w:rPr>
          <w:rFonts w:hint="eastAsia" w:ascii="黑体" w:hAnsi="黑体" w:eastAsia="黑体" w:cs="黑体"/>
          <w:b w:val="0"/>
          <w:bCs/>
        </w:rPr>
        <w:t>公告</w:t>
      </w:r>
      <w:bookmarkEnd w:id="0"/>
      <w:bookmarkEnd w:id="1"/>
      <w:bookmarkEnd w:id="2"/>
    </w:p>
    <w:p>
      <w:pPr>
        <w:spacing w:line="560" w:lineRule="exact"/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>广东志正招标有限公司（以下简称“采购代理机构”）受广东省计量科学研究院（以下简称“采购人”）的委托，对国家碳计量中心（广东）实验室装修工程项目供应商的选择进行国内公开遴选（本项目为非政府采购项目），欢迎符合资格条件的供应商</w:t>
      </w:r>
      <w:r>
        <w:rPr>
          <w:rFonts w:hint="eastAsia"/>
          <w:color w:val="0000FF"/>
          <w:sz w:val="30"/>
          <w:szCs w:val="30"/>
        </w:rPr>
        <w:t>积极报名参加。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2" w:firstLineChars="200"/>
        <w:rPr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1.</w:t>
      </w:r>
      <w:r>
        <w:rPr>
          <w:rFonts w:hint="eastAsia"/>
          <w:b/>
          <w:bCs/>
          <w:sz w:val="30"/>
          <w:szCs w:val="30"/>
        </w:rPr>
        <w:t>遴选项目编号：</w:t>
      </w:r>
      <w:r>
        <w:rPr>
          <w:rFonts w:hint="eastAsia"/>
          <w:sz w:val="30"/>
          <w:szCs w:val="30"/>
        </w:rPr>
        <w:t>ZZ0240060。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2" w:firstLineChars="200"/>
        <w:rPr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2.</w:t>
      </w:r>
      <w:r>
        <w:rPr>
          <w:rFonts w:hint="eastAsia"/>
          <w:b/>
          <w:bCs/>
          <w:sz w:val="30"/>
          <w:szCs w:val="30"/>
        </w:rPr>
        <w:t>遴选项目名称：</w:t>
      </w:r>
      <w:r>
        <w:rPr>
          <w:rFonts w:hint="eastAsia"/>
          <w:sz w:val="30"/>
          <w:szCs w:val="30"/>
        </w:rPr>
        <w:t>国家碳计量中心（广东）实验室装修工程项目。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2" w:firstLineChars="200"/>
        <w:rPr>
          <w:szCs w:val="21"/>
        </w:rPr>
      </w:pPr>
      <w:r>
        <w:rPr>
          <w:rFonts w:hint="eastAsia"/>
          <w:b/>
          <w:bCs/>
          <w:color w:val="000000"/>
          <w:sz w:val="30"/>
          <w:szCs w:val="30"/>
        </w:rPr>
        <w:t>3.</w:t>
      </w:r>
      <w:r>
        <w:rPr>
          <w:rFonts w:hint="eastAsia"/>
          <w:b/>
          <w:bCs/>
          <w:sz w:val="30"/>
          <w:szCs w:val="30"/>
        </w:rPr>
        <w:t>遴选项目预算：</w:t>
      </w:r>
      <w:r>
        <w:rPr>
          <w:rFonts w:hint="eastAsia"/>
          <w:sz w:val="30"/>
          <w:szCs w:val="30"/>
        </w:rPr>
        <w:t>人民币2,</w:t>
      </w:r>
      <w:r>
        <w:rPr>
          <w:rFonts w:hint="eastAsia"/>
          <w:sz w:val="30"/>
          <w:szCs w:val="30"/>
          <w:lang w:val="en-US" w:eastAsia="zh-CN"/>
        </w:rPr>
        <w:t>245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  <w:lang w:val="en-US" w:eastAsia="zh-CN"/>
        </w:rPr>
        <w:t>713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99</w:t>
      </w:r>
      <w:r>
        <w:rPr>
          <w:rFonts w:hint="eastAsia"/>
          <w:sz w:val="30"/>
          <w:szCs w:val="30"/>
        </w:rPr>
        <w:t>元。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4.项目内容及要求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8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7" w:type="pct"/>
            <w:vAlign w:val="center"/>
          </w:tcPr>
          <w:p>
            <w:pPr>
              <w:tabs>
                <w:tab w:val="left" w:pos="360"/>
              </w:tabs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遴选内容/用途</w:t>
            </w:r>
          </w:p>
        </w:tc>
        <w:tc>
          <w:tcPr>
            <w:tcW w:w="1732" w:type="pct"/>
            <w:vAlign w:val="center"/>
          </w:tcPr>
          <w:p>
            <w:pPr>
              <w:tabs>
                <w:tab w:val="left" w:pos="360"/>
              </w:tabs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7" w:type="pct"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国家碳计量中心（广东）实验室装修工程供应商</w:t>
            </w:r>
            <w:r>
              <w:rPr>
                <w:rFonts w:hint="eastAsia"/>
                <w:color w:val="0000FF"/>
                <w:szCs w:val="21"/>
              </w:rPr>
              <w:t>技术能力</w:t>
            </w:r>
          </w:p>
        </w:tc>
        <w:tc>
          <w:tcPr>
            <w:tcW w:w="1732" w:type="pct"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人民币2,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245</w:t>
            </w:r>
            <w:r>
              <w:rPr>
                <w:rFonts w:hint="eastAsia"/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713</w:t>
            </w:r>
            <w:r>
              <w:rPr>
                <w:rFonts w:hint="eastAsia"/>
                <w:color w:val="FF0000"/>
                <w:szCs w:val="21"/>
              </w:rPr>
              <w:t>.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99</w:t>
            </w:r>
            <w:r>
              <w:rPr>
                <w:rFonts w:hint="eastAsia"/>
                <w:color w:val="FF0000"/>
                <w:szCs w:val="21"/>
              </w:rPr>
              <w:t>元</w:t>
            </w:r>
          </w:p>
        </w:tc>
      </w:tr>
    </w:tbl>
    <w:p>
      <w:pPr>
        <w:tabs>
          <w:tab w:val="left" w:pos="360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numPr>
          <w:ilvl w:val="1"/>
          <w:numId w:val="0"/>
        </w:numPr>
        <w:tabs>
          <w:tab w:val="left" w:pos="360"/>
          <w:tab w:val="left" w:pos="709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（1）遴选项目的详细内容及执行标准：详见“遴选需求”部分。</w:t>
      </w:r>
      <w:bookmarkStart w:id="3" w:name="_GoBack"/>
      <w:bookmarkEnd w:id="3"/>
    </w:p>
    <w:p>
      <w:pPr>
        <w:numPr>
          <w:ilvl w:val="1"/>
          <w:numId w:val="0"/>
        </w:numPr>
        <w:tabs>
          <w:tab w:val="left" w:pos="360"/>
          <w:tab w:val="left" w:pos="709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（2）供应商应对项目中的所有的内容进行投标，不允许只对其中部分内容进行投标。</w:t>
      </w:r>
    </w:p>
    <w:p>
      <w:pPr>
        <w:numPr>
          <w:ilvl w:val="1"/>
          <w:numId w:val="0"/>
        </w:numPr>
        <w:tabs>
          <w:tab w:val="left" w:pos="360"/>
          <w:tab w:val="left" w:pos="709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（3）本项目不属于政府采购项目。</w:t>
      </w:r>
    </w:p>
    <w:p>
      <w:pPr>
        <w:numPr>
          <w:ilvl w:val="1"/>
          <w:numId w:val="0"/>
        </w:numPr>
        <w:tabs>
          <w:tab w:val="left" w:pos="360"/>
          <w:tab w:val="left" w:pos="709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/>
          <w:color w:val="FF0000"/>
          <w:szCs w:val="21"/>
        </w:rPr>
        <w:t>本项目举行现场踏勘，因施工内容及工艺复杂，建议供应商单位参与现场勘察。</w:t>
      </w:r>
    </w:p>
    <w:p>
      <w:pPr>
        <w:numPr>
          <w:ilvl w:val="1"/>
          <w:numId w:val="0"/>
        </w:numPr>
        <w:tabs>
          <w:tab w:val="left" w:pos="426"/>
        </w:tabs>
        <w:spacing w:line="560" w:lineRule="exact"/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5.</w:t>
      </w:r>
      <w:r>
        <w:rPr>
          <w:rFonts w:hint="eastAsia"/>
          <w:b/>
          <w:sz w:val="30"/>
          <w:szCs w:val="30"/>
        </w:rPr>
        <w:t>供应商资格要求</w:t>
      </w:r>
    </w:p>
    <w:p>
      <w:pPr>
        <w:numPr>
          <w:ilvl w:val="1"/>
          <w:numId w:val="0"/>
        </w:num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>（1）</w:t>
      </w:r>
      <w:r>
        <w:rPr>
          <w:rFonts w:hint="eastAsia"/>
          <w:color w:val="000000"/>
          <w:sz w:val="30"/>
          <w:szCs w:val="30"/>
        </w:rPr>
        <w:t>具备独立承担民事责任能力的法人或其他组织，提供以下材料：</w:t>
      </w:r>
    </w:p>
    <w:p>
      <w:pPr>
        <w:numPr>
          <w:ilvl w:val="1"/>
          <w:numId w:val="0"/>
        </w:num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提供最新的营业执照（或事业单位法人证书，或社会团体法人登记证书，或执业许可证）副本复印件。若以不具有独立承担民事责任能力的分支机构参与遴选，须取得具有法人资格的总公司的授权书，并提供总公司营业执照副本复印件。</w:t>
      </w:r>
    </w:p>
    <w:p>
      <w:pPr>
        <w:numPr>
          <w:ilvl w:val="1"/>
          <w:numId w:val="0"/>
        </w:num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>（2）</w:t>
      </w:r>
      <w:r>
        <w:rPr>
          <w:rFonts w:hint="eastAsia"/>
          <w:color w:val="000000"/>
          <w:sz w:val="30"/>
          <w:szCs w:val="30"/>
        </w:rPr>
        <w:t>未列入失信被执行人、重大税收违法失信主体、政府采购严重违法失信行为记录名单的供应商（以递交投标文件截止当日采购代理机构在“信用中国”网站（</w:t>
      </w:r>
      <w:r>
        <w:fldChar w:fldCharType="begin"/>
      </w:r>
      <w:r>
        <w:instrText xml:space="preserve"> HYPERLINK "qq://txfile/" </w:instrText>
      </w:r>
      <w:r>
        <w:fldChar w:fldCharType="separate"/>
      </w:r>
      <w:r>
        <w:rPr>
          <w:rFonts w:hint="eastAsia"/>
          <w:color w:val="000000"/>
          <w:sz w:val="30"/>
          <w:szCs w:val="30"/>
        </w:rPr>
        <w:t>www.creditchina.gov.cn</w:t>
      </w:r>
      <w:r>
        <w:rPr>
          <w:rFonts w:hint="eastAsia"/>
          <w:color w:val="000000"/>
          <w:sz w:val="30"/>
          <w:szCs w:val="30"/>
        </w:rPr>
        <w:fldChar w:fldCharType="end"/>
      </w:r>
      <w:r>
        <w:rPr>
          <w:rFonts w:hint="eastAsia"/>
          <w:color w:val="000000"/>
          <w:sz w:val="30"/>
          <w:szCs w:val="30"/>
        </w:rPr>
        <w:t>）、中国政府采购网（</w:t>
      </w:r>
      <w:r>
        <w:fldChar w:fldCharType="begin"/>
      </w:r>
      <w:r>
        <w:instrText xml:space="preserve"> HYPERLINK "qq://txfile/" </w:instrText>
      </w:r>
      <w:r>
        <w:fldChar w:fldCharType="separate"/>
      </w:r>
      <w:r>
        <w:rPr>
          <w:rFonts w:hint="eastAsia"/>
          <w:color w:val="000000"/>
          <w:sz w:val="30"/>
          <w:szCs w:val="30"/>
        </w:rPr>
        <w:t>www.ccgp.gov.cn</w:t>
      </w:r>
      <w:r>
        <w:rPr>
          <w:rFonts w:hint="eastAsia"/>
          <w:color w:val="000000"/>
          <w:sz w:val="30"/>
          <w:szCs w:val="30"/>
        </w:rPr>
        <w:fldChar w:fldCharType="end"/>
      </w:r>
      <w:r>
        <w:rPr>
          <w:rFonts w:hint="eastAsia"/>
          <w:color w:val="000000"/>
          <w:sz w:val="30"/>
          <w:szCs w:val="30"/>
        </w:rPr>
        <w:t>）的查询结果为准；处罚期限届满的除外。如“信用中国”网站查询结果显示“没有找到您搜索的企业”或“没有找到您搜索数据”，视为没有上述三类不良信用记录）。</w:t>
      </w:r>
    </w:p>
    <w:p>
      <w:pPr>
        <w:numPr>
          <w:ilvl w:val="1"/>
          <w:numId w:val="0"/>
        </w:numPr>
        <w:tabs>
          <w:tab w:val="left" w:pos="709"/>
        </w:tabs>
        <w:spacing w:line="560" w:lineRule="exact"/>
        <w:ind w:firstLine="600" w:firstLineChars="200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（3）本项目属于专门面向中小企业采购的项目。参与遴选的供应商应为中小微企业。应按要求出具《中小企业声明函》；属于监狱企业的，提供由省级以上监狱管理局、戒毒管理局（含新疆生产建设兵团）出具的属于监狱企业的证明文件；属于残疾人福利性单位的，提供《残疾人福利性单位声明函》。</w:t>
      </w:r>
      <w:r>
        <w:rPr>
          <w:rFonts w:hint="eastAsia"/>
          <w:b/>
          <w:color w:val="FF0000"/>
          <w:sz w:val="30"/>
          <w:szCs w:val="30"/>
        </w:rPr>
        <w:t>本项目属于</w:t>
      </w:r>
      <w:r>
        <w:rPr>
          <w:rFonts w:hint="eastAsia"/>
          <w:b/>
          <w:color w:val="FF0000"/>
          <w:sz w:val="30"/>
          <w:szCs w:val="30"/>
          <w:u w:val="single"/>
        </w:rPr>
        <w:t xml:space="preserve"> 建筑业 </w:t>
      </w:r>
      <w:r>
        <w:rPr>
          <w:rFonts w:hint="eastAsia"/>
          <w:b/>
          <w:color w:val="FF0000"/>
          <w:sz w:val="30"/>
          <w:szCs w:val="30"/>
        </w:rPr>
        <w:t>行业。</w:t>
      </w:r>
    </w:p>
    <w:p>
      <w:pPr>
        <w:numPr>
          <w:ilvl w:val="1"/>
          <w:numId w:val="0"/>
        </w:numPr>
        <w:tabs>
          <w:tab w:val="left" w:pos="709"/>
        </w:tabs>
        <w:spacing w:line="560" w:lineRule="exact"/>
        <w:ind w:firstLine="600" w:firstLineChars="200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（4）供应商必须是广东政府采购智慧云平台电子卖场-集采馆-定点集市-装修工程或修缮工程供应商，服务区域包括广州市，且在有效期内（投标时提供广东政府采购智慧云平台电子卖场-集采馆-定点集市-装修工程或修缮工程供应商截图、且服务区域包括广州市）。</w:t>
      </w:r>
    </w:p>
    <w:p>
      <w:p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>（5）</w:t>
      </w:r>
      <w:r>
        <w:rPr>
          <w:rFonts w:hint="eastAsia"/>
          <w:color w:val="000000"/>
          <w:sz w:val="30"/>
          <w:szCs w:val="30"/>
        </w:rPr>
        <w:t>不得参与同一遴选项目竞争的供应商（提供资格声明函）</w:t>
      </w:r>
    </w:p>
    <w:p>
      <w:p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1）单位负责人为同一人或者存在直接控股、管理关系的不同供应商，不得参加同一包组遴选或者未划分包组的同一遴选项目的遴选活动。如同时参加，则评审时均作无效处理。</w:t>
      </w:r>
    </w:p>
    <w:p>
      <w:pPr>
        <w:tabs>
          <w:tab w:val="left" w:pos="709"/>
        </w:tabs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2）为遴选项目提供整体设计、规范编制或者项目管理、监理、检测等服务的供应商，不得再参加该遴选项目的其他采购活动。</w:t>
      </w:r>
    </w:p>
    <w:p>
      <w:pPr>
        <w:numPr>
          <w:ilvl w:val="1"/>
          <w:numId w:val="0"/>
        </w:numPr>
        <w:tabs>
          <w:tab w:val="left" w:pos="426"/>
        </w:tabs>
        <w:spacing w:line="56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（6）</w:t>
      </w:r>
      <w:r>
        <w:rPr>
          <w:rFonts w:hint="eastAsia"/>
          <w:color w:val="000000"/>
          <w:sz w:val="30"/>
          <w:szCs w:val="30"/>
        </w:rPr>
        <w:t>本项目不接受联合体参与遴选。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6.</w:t>
      </w:r>
      <w:r>
        <w:rPr>
          <w:rFonts w:hint="eastAsia"/>
          <w:sz w:val="30"/>
          <w:szCs w:val="30"/>
        </w:rPr>
        <w:t>本项目只支持线上获取遴选文件。请于</w:t>
      </w:r>
      <w:r>
        <w:rPr>
          <w:rFonts w:hint="eastAsia"/>
          <w:color w:val="FF0000"/>
          <w:sz w:val="30"/>
          <w:szCs w:val="30"/>
        </w:rPr>
        <w:t>2024年</w:t>
      </w:r>
      <w:r>
        <w:rPr>
          <w:color w:val="FF0000"/>
          <w:sz w:val="30"/>
          <w:szCs w:val="30"/>
        </w:rPr>
        <w:t>3</w:t>
      </w:r>
      <w:r>
        <w:rPr>
          <w:rFonts w:hint="eastAsia"/>
          <w:color w:val="FF0000"/>
          <w:sz w:val="30"/>
          <w:szCs w:val="30"/>
        </w:rPr>
        <w:t>月</w:t>
      </w:r>
      <w:r>
        <w:rPr>
          <w:color w:val="FF0000"/>
          <w:sz w:val="30"/>
          <w:szCs w:val="30"/>
        </w:rPr>
        <w:t>28</w:t>
      </w:r>
      <w:r>
        <w:rPr>
          <w:rFonts w:hint="eastAsia"/>
          <w:color w:val="FF0000"/>
          <w:sz w:val="30"/>
          <w:szCs w:val="30"/>
        </w:rPr>
        <w:t>日17：30前</w:t>
      </w:r>
      <w:r>
        <w:rPr>
          <w:rFonts w:hint="eastAsia"/>
          <w:sz w:val="30"/>
          <w:szCs w:val="30"/>
        </w:rPr>
        <w:t>登录广东志正招标有限公司官网“https：//www.zztender.com/”进行操作，从遴选公告右侧的“我要购标”入口，相关操作成功后即可下载</w:t>
      </w:r>
      <w:r>
        <w:rPr>
          <w:rFonts w:hint="eastAsia"/>
          <w:color w:val="000000"/>
          <w:sz w:val="30"/>
          <w:szCs w:val="30"/>
        </w:rPr>
        <w:t>遴选</w:t>
      </w:r>
      <w:r>
        <w:rPr>
          <w:rFonts w:hint="eastAsia"/>
          <w:sz w:val="30"/>
          <w:szCs w:val="30"/>
        </w:rPr>
        <w:t>文件，并可在规定的获取</w:t>
      </w:r>
      <w:r>
        <w:rPr>
          <w:rFonts w:hint="eastAsia"/>
          <w:color w:val="000000"/>
          <w:sz w:val="30"/>
          <w:szCs w:val="30"/>
        </w:rPr>
        <w:t>遴选</w:t>
      </w:r>
      <w:r>
        <w:rPr>
          <w:rFonts w:hint="eastAsia"/>
          <w:sz w:val="30"/>
          <w:szCs w:val="30"/>
        </w:rPr>
        <w:t>文件时间段内到采购代理机构现场领取纸质</w:t>
      </w:r>
      <w:r>
        <w:rPr>
          <w:rFonts w:hint="eastAsia"/>
          <w:color w:val="000000"/>
          <w:sz w:val="30"/>
          <w:szCs w:val="30"/>
        </w:rPr>
        <w:t>遴选</w:t>
      </w:r>
      <w:r>
        <w:rPr>
          <w:rFonts w:hint="eastAsia"/>
          <w:sz w:val="30"/>
          <w:szCs w:val="30"/>
        </w:rPr>
        <w:t>文件</w:t>
      </w:r>
      <w:r>
        <w:rPr>
          <w:rFonts w:hint="eastAsia"/>
          <w:bCs/>
          <w:sz w:val="30"/>
          <w:szCs w:val="30"/>
        </w:rPr>
        <w:t>，文件每套售价0.00元。</w:t>
      </w:r>
      <w:r>
        <w:rPr>
          <w:rFonts w:hint="eastAsia"/>
          <w:sz w:val="30"/>
          <w:szCs w:val="30"/>
        </w:rPr>
        <w:t>（咨询电话020-87554018，杨小姐）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7.</w:t>
      </w:r>
      <w:r>
        <w:rPr>
          <w:rFonts w:hint="eastAsia"/>
          <w:color w:val="0000FF"/>
          <w:sz w:val="30"/>
          <w:szCs w:val="30"/>
          <w:highlight w:val="yellow"/>
        </w:rPr>
        <w:t>提交文件</w:t>
      </w:r>
      <w:r>
        <w:rPr>
          <w:rFonts w:hint="eastAsia"/>
          <w:bCs/>
          <w:sz w:val="30"/>
          <w:szCs w:val="30"/>
        </w:rPr>
        <w:t>截止</w:t>
      </w:r>
      <w:r>
        <w:rPr>
          <w:rFonts w:hint="eastAsia"/>
          <w:sz w:val="30"/>
          <w:szCs w:val="30"/>
        </w:rPr>
        <w:t>时间：</w:t>
      </w:r>
      <w:r>
        <w:rPr>
          <w:rFonts w:hint="eastAsia"/>
          <w:bCs/>
          <w:color w:val="FF0000"/>
          <w:sz w:val="30"/>
          <w:szCs w:val="30"/>
        </w:rPr>
        <w:t>2024年4月1日</w:t>
      </w:r>
      <w:r>
        <w:rPr>
          <w:bCs/>
          <w:color w:val="FF0000"/>
          <w:sz w:val="30"/>
          <w:szCs w:val="30"/>
        </w:rPr>
        <w:t>14</w:t>
      </w:r>
      <w:r>
        <w:rPr>
          <w:rFonts w:hint="eastAsia"/>
          <w:color w:val="FF0000"/>
          <w:sz w:val="30"/>
          <w:szCs w:val="30"/>
        </w:rPr>
        <w:t>时</w:t>
      </w:r>
      <w:r>
        <w:rPr>
          <w:color w:val="FF0000"/>
          <w:sz w:val="30"/>
          <w:szCs w:val="30"/>
        </w:rPr>
        <w:t>30</w:t>
      </w:r>
      <w:r>
        <w:rPr>
          <w:rFonts w:hint="eastAsia"/>
          <w:color w:val="FF0000"/>
          <w:sz w:val="30"/>
          <w:szCs w:val="30"/>
        </w:rPr>
        <w:t>分。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8.</w:t>
      </w:r>
      <w:r>
        <w:rPr>
          <w:rFonts w:hint="eastAsia"/>
          <w:color w:val="0000FF"/>
          <w:sz w:val="30"/>
          <w:szCs w:val="30"/>
          <w:highlight w:val="yellow"/>
        </w:rPr>
        <w:t>遴选文件</w:t>
      </w:r>
      <w:r>
        <w:rPr>
          <w:rFonts w:hint="eastAsia"/>
          <w:sz w:val="30"/>
          <w:szCs w:val="30"/>
        </w:rPr>
        <w:t>递交地点：广州市天河区龙怡路117号银汇大厦5楼广东志正招标有限公司。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9.</w:t>
      </w:r>
      <w:r>
        <w:rPr>
          <w:rFonts w:hint="eastAsia"/>
          <w:color w:val="0000FF"/>
          <w:sz w:val="30"/>
          <w:szCs w:val="30"/>
        </w:rPr>
        <w:t>评选</w:t>
      </w:r>
      <w:r>
        <w:rPr>
          <w:rFonts w:hint="eastAsia"/>
          <w:sz w:val="30"/>
          <w:szCs w:val="30"/>
        </w:rPr>
        <w:t>时间：</w:t>
      </w:r>
      <w:r>
        <w:rPr>
          <w:rFonts w:hint="eastAsia"/>
          <w:bCs/>
          <w:color w:val="FF0000"/>
          <w:sz w:val="30"/>
          <w:szCs w:val="30"/>
        </w:rPr>
        <w:t>2024年4月1日</w:t>
      </w:r>
      <w:r>
        <w:rPr>
          <w:bCs/>
          <w:color w:val="FF0000"/>
          <w:sz w:val="30"/>
          <w:szCs w:val="30"/>
        </w:rPr>
        <w:t>14</w:t>
      </w:r>
      <w:r>
        <w:rPr>
          <w:rFonts w:hint="eastAsia"/>
          <w:color w:val="FF0000"/>
          <w:sz w:val="30"/>
          <w:szCs w:val="30"/>
        </w:rPr>
        <w:t>时</w:t>
      </w:r>
      <w:r>
        <w:rPr>
          <w:color w:val="FF0000"/>
          <w:sz w:val="30"/>
          <w:szCs w:val="30"/>
        </w:rPr>
        <w:t>30</w:t>
      </w:r>
      <w:r>
        <w:rPr>
          <w:rFonts w:hint="eastAsia"/>
          <w:color w:val="FF0000"/>
          <w:sz w:val="30"/>
          <w:szCs w:val="30"/>
        </w:rPr>
        <w:t>分。</w:t>
      </w:r>
    </w:p>
    <w:p>
      <w:pPr>
        <w:numPr>
          <w:ilvl w:val="1"/>
          <w:numId w:val="0"/>
        </w:numPr>
        <w:tabs>
          <w:tab w:val="left" w:pos="567"/>
        </w:tabs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10.</w:t>
      </w:r>
      <w:r>
        <w:rPr>
          <w:rFonts w:hint="eastAsia"/>
          <w:sz w:val="30"/>
          <w:szCs w:val="30"/>
        </w:rPr>
        <w:t>开标评标地点：广州市天河区龙怡路117号银汇大厦5楼广东志正招标有限公司。</w:t>
      </w:r>
    </w:p>
    <w:p>
      <w:pPr>
        <w:numPr>
          <w:ilvl w:val="1"/>
          <w:numId w:val="0"/>
        </w:numPr>
        <w:tabs>
          <w:tab w:val="left" w:pos="360"/>
          <w:tab w:val="left" w:pos="640"/>
        </w:tabs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11.</w:t>
      </w:r>
      <w:r>
        <w:rPr>
          <w:rFonts w:hint="eastAsia"/>
          <w:sz w:val="30"/>
          <w:szCs w:val="30"/>
        </w:rPr>
        <w:t>本项目的所有相关公告会在</w:t>
      </w:r>
      <w:r>
        <w:rPr>
          <w:rFonts w:hint="eastAsia"/>
          <w:color w:val="FF0000"/>
          <w:sz w:val="30"/>
          <w:szCs w:val="30"/>
        </w:rPr>
        <w:t>中国采购与招标网（http：//www.chinabidding.com.cn/）、采购代理机构网站（http：//www.zztender.com/）</w:t>
      </w:r>
      <w:r>
        <w:rPr>
          <w:rFonts w:hint="eastAsia"/>
          <w:sz w:val="30"/>
          <w:szCs w:val="30"/>
        </w:rPr>
        <w:t>等相关媒体上公布，并视为有效送达，不再另行通知。有关此次</w:t>
      </w:r>
      <w:r>
        <w:rPr>
          <w:rFonts w:hint="eastAsia"/>
          <w:color w:val="000000"/>
          <w:sz w:val="30"/>
          <w:szCs w:val="30"/>
        </w:rPr>
        <w:t>遴选</w:t>
      </w:r>
      <w:r>
        <w:rPr>
          <w:rFonts w:hint="eastAsia"/>
          <w:sz w:val="30"/>
          <w:szCs w:val="30"/>
        </w:rPr>
        <w:t>事宜，也可按下列地址以书面或电话形式查询：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344"/>
        <w:gridCol w:w="4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  <w:szCs w:val="21"/>
              </w:rPr>
              <w:t>采购代理机构：广东志正招标有限公司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  <w:szCs w:val="21"/>
              </w:rPr>
              <w:t>采购人：广东省计量科学研究院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</w:rPr>
              <w:t>采购代理机构联系人：余先生、潘先生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</w:rPr>
              <w:t>采购人联系人：李小姐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  <w:szCs w:val="21"/>
              </w:rPr>
              <w:t>电话： 020-87554018  87554238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  <w:szCs w:val="21"/>
              </w:rPr>
              <w:t>电话：020-26296731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  <w:szCs w:val="21"/>
              </w:rPr>
              <w:t>传真：020-87554028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  <w:szCs w:val="21"/>
              </w:rPr>
              <w:t>传真：/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  <w:szCs w:val="21"/>
              </w:rPr>
              <w:t>联系地址：广州市天河区龙怡路117号银汇大厦5楼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  <w:szCs w:val="21"/>
              </w:rPr>
              <w:t>联系地址：广州市广园中路松柏东街30号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6" w:type="pct"/>
            <w:vAlign w:val="center"/>
          </w:tcPr>
          <w:p>
            <w:r>
              <w:rPr>
                <w:rFonts w:hint="eastAsia"/>
                <w:szCs w:val="21"/>
              </w:rPr>
              <w:t>邮编：510630</w:t>
            </w:r>
          </w:p>
        </w:tc>
        <w:tc>
          <w:tcPr>
            <w:tcW w:w="202" w:type="pct"/>
            <w:vAlign w:val="center"/>
          </w:tcPr>
          <w:p/>
        </w:tc>
        <w:tc>
          <w:tcPr>
            <w:tcW w:w="2500" w:type="pct"/>
            <w:vAlign w:val="center"/>
          </w:tcPr>
          <w:p>
            <w:r>
              <w:rPr>
                <w:rFonts w:hint="eastAsia"/>
                <w:szCs w:val="21"/>
              </w:rPr>
              <w:t>邮编：510080</w:t>
            </w:r>
          </w:p>
        </w:tc>
      </w:tr>
    </w:tbl>
    <w:p>
      <w:pPr>
        <w:tabs>
          <w:tab w:val="left" w:pos="5387"/>
        </w:tabs>
        <w:rPr>
          <w:b/>
          <w:bCs/>
          <w:szCs w:val="21"/>
        </w:rPr>
      </w:pPr>
      <w:r>
        <w:rPr>
          <w:rFonts w:hint="eastAsia"/>
          <w:b/>
          <w:szCs w:val="21"/>
          <w:u w:val="double"/>
        </w:rPr>
        <w:t>内部纪律监督电话：020-87554258</w:t>
      </w:r>
    </w:p>
    <w:p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广东志正招标有限公司</w:t>
      </w:r>
    </w:p>
    <w:p>
      <w:pPr>
        <w:jc w:val="righ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2024年</w:t>
      </w:r>
      <w:r>
        <w:rPr>
          <w:b/>
          <w:bCs/>
          <w:color w:val="FF0000"/>
          <w:szCs w:val="21"/>
        </w:rPr>
        <w:t>3</w:t>
      </w:r>
      <w:r>
        <w:rPr>
          <w:rFonts w:hint="eastAsia"/>
          <w:b/>
          <w:bCs/>
          <w:color w:val="FF0000"/>
          <w:szCs w:val="21"/>
        </w:rPr>
        <w:t>月</w:t>
      </w:r>
      <w:r>
        <w:rPr>
          <w:b/>
          <w:bCs/>
          <w:color w:val="FF0000"/>
          <w:szCs w:val="21"/>
        </w:rPr>
        <w:t>21</w:t>
      </w:r>
      <w:r>
        <w:rPr>
          <w:rFonts w:hint="eastAsia"/>
          <w:b/>
          <w:bCs/>
          <w:color w:val="FF000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5ZDBlNzNkZjAzYWRhNTljOGNhZWJjMDQyY2U3ZjQifQ=="/>
  </w:docVars>
  <w:rsids>
    <w:rsidRoot w:val="514F4CAB"/>
    <w:rsid w:val="002171B9"/>
    <w:rsid w:val="006975F4"/>
    <w:rsid w:val="008937EF"/>
    <w:rsid w:val="00EC5F65"/>
    <w:rsid w:val="01651EE9"/>
    <w:rsid w:val="06756AEF"/>
    <w:rsid w:val="0F401E6A"/>
    <w:rsid w:val="135205B6"/>
    <w:rsid w:val="146A6BD5"/>
    <w:rsid w:val="155C679B"/>
    <w:rsid w:val="1EC82957"/>
    <w:rsid w:val="21662576"/>
    <w:rsid w:val="309D0851"/>
    <w:rsid w:val="34D75487"/>
    <w:rsid w:val="36AC6ECA"/>
    <w:rsid w:val="3A37514E"/>
    <w:rsid w:val="3C772C00"/>
    <w:rsid w:val="476172FC"/>
    <w:rsid w:val="4C741ECD"/>
    <w:rsid w:val="514F4CAB"/>
    <w:rsid w:val="65E475AA"/>
    <w:rsid w:val="764D33ED"/>
    <w:rsid w:val="77793F1E"/>
    <w:rsid w:val="7BE4212D"/>
    <w:rsid w:val="7D4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jc w:val="center"/>
      <w:outlineLvl w:val="1"/>
    </w:pPr>
    <w:rPr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jc w:val="center"/>
      <w:outlineLvl w:val="3"/>
    </w:pPr>
    <w:rPr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292</Words>
  <Characters>1669</Characters>
  <Lines>13</Lines>
  <Paragraphs>3</Paragraphs>
  <TotalTime>2</TotalTime>
  <ScaleCrop>false</ScaleCrop>
  <LinksUpToDate>false</LinksUpToDate>
  <CharactersWithSpaces>1958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2024-03-21T01:23:00Z</dcterms:created>
  <dc:creator>Evilerul</dc:creator>
  <cp:lastModifiedBy>W2</cp:lastModifiedBy>
  <cp:lastPrinted>2024-03-20T08:38:00Z</cp:lastPrinted>
  <dcterms:modified xsi:type="dcterms:W3CDTF">2024-03-21T03:44:12Z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9D5872D3B95F4420A54A613A5160F7C5_13</vt:lpwstr>
  </property>
</Properties>
</file>